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DC" w:rsidRDefault="00500E57" w:rsidP="00072CA8">
      <w:pPr>
        <w:spacing w:after="0"/>
        <w:jc w:val="center"/>
        <w:rPr>
          <w:rStyle w:val="rosso"/>
          <w:rFonts w:ascii="Arial" w:hAnsi="Arial" w:cs="Arial"/>
          <w:b/>
          <w:bCs/>
          <w:caps/>
          <w:color w:val="880000"/>
          <w:sz w:val="23"/>
          <w:szCs w:val="23"/>
          <w:shd w:val="clear" w:color="auto" w:fill="FFFFFF"/>
        </w:rPr>
      </w:pPr>
      <w:r>
        <w:rPr>
          <w:rFonts w:ascii="Arial" w:hAnsi="Arial" w:cs="Arial"/>
          <w:b/>
          <w:bCs/>
          <w:caps/>
          <w:noProof/>
          <w:color w:val="880000"/>
          <w:sz w:val="23"/>
          <w:szCs w:val="23"/>
          <w:lang w:eastAsia="it-IT"/>
        </w:rPr>
        <w:drawing>
          <wp:anchor distT="0" distB="0" distL="114300" distR="114300" simplePos="0" relativeHeight="251661312" behindDoc="0" locked="0" layoutInCell="1" allowOverlap="1">
            <wp:simplePos x="0" y="0"/>
            <wp:positionH relativeFrom="column">
              <wp:posOffset>1327785</wp:posOffset>
            </wp:positionH>
            <wp:positionV relativeFrom="paragraph">
              <wp:posOffset>81280</wp:posOffset>
            </wp:positionV>
            <wp:extent cx="908050" cy="800100"/>
            <wp:effectExtent l="19050" t="0" r="6350" b="0"/>
            <wp:wrapNone/>
            <wp:docPr id="35" name="Immagine 3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go circolare_SCU"/>
                    <pic:cNvPicPr>
                      <a:picLocks noChangeAspect="1" noChangeArrowheads="1"/>
                    </pic:cNvPicPr>
                  </pic:nvPicPr>
                  <pic:blipFill>
                    <a:blip r:embed="rId6" cstate="print"/>
                    <a:srcRect/>
                    <a:stretch>
                      <a:fillRect/>
                    </a:stretch>
                  </pic:blipFill>
                  <pic:spPr bwMode="auto">
                    <a:xfrm>
                      <a:off x="0" y="0"/>
                      <a:ext cx="908050" cy="800100"/>
                    </a:xfrm>
                    <a:prstGeom prst="rect">
                      <a:avLst/>
                    </a:prstGeom>
                    <a:noFill/>
                  </pic:spPr>
                </pic:pic>
              </a:graphicData>
            </a:graphic>
          </wp:anchor>
        </w:drawing>
      </w:r>
      <w:r w:rsidR="00AC29EB">
        <w:rPr>
          <w:rFonts w:ascii="Arial" w:hAnsi="Arial" w:cs="Arial"/>
          <w:b/>
          <w:bCs/>
          <w:caps/>
          <w:noProof/>
          <w:color w:val="880000"/>
          <w:sz w:val="23"/>
          <w:szCs w:val="23"/>
          <w:lang w:eastAsia="it-IT"/>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866775" cy="885190"/>
            <wp:effectExtent l="19050" t="0" r="9525" b="0"/>
            <wp:wrapSquare wrapText="bothSides"/>
            <wp:docPr id="37" name="Immagine 37" descr="C:\Documents and Settings\ANTONELLA\Desktop\Barletta-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Documents and Settings\ANTONELLA\Desktop\Barletta-Stemma.png"/>
                    <pic:cNvPicPr>
                      <a:picLocks noChangeAspect="1" noChangeArrowheads="1"/>
                    </pic:cNvPicPr>
                  </pic:nvPicPr>
                  <pic:blipFill>
                    <a:blip r:embed="rId7" cstate="print"/>
                    <a:srcRect/>
                    <a:stretch>
                      <a:fillRect/>
                    </a:stretch>
                  </pic:blipFill>
                  <pic:spPr bwMode="auto">
                    <a:xfrm>
                      <a:off x="0" y="0"/>
                      <a:ext cx="866775" cy="885190"/>
                    </a:xfrm>
                    <a:prstGeom prst="rect">
                      <a:avLst/>
                    </a:prstGeom>
                    <a:noFill/>
                    <a:ln w="9525">
                      <a:noFill/>
                      <a:miter lim="800000"/>
                      <a:headEnd/>
                      <a:tailEnd/>
                    </a:ln>
                  </pic:spPr>
                </pic:pic>
              </a:graphicData>
            </a:graphic>
          </wp:anchor>
        </w:drawing>
      </w:r>
    </w:p>
    <w:p w:rsidR="003A65DC" w:rsidRDefault="003A65DC" w:rsidP="00072CA8">
      <w:pPr>
        <w:spacing w:after="0"/>
        <w:jc w:val="center"/>
        <w:rPr>
          <w:rStyle w:val="rosso"/>
          <w:rFonts w:ascii="Arial" w:hAnsi="Arial" w:cs="Arial"/>
          <w:b/>
          <w:bCs/>
          <w:caps/>
          <w:color w:val="880000"/>
          <w:sz w:val="23"/>
          <w:szCs w:val="23"/>
          <w:shd w:val="clear" w:color="auto" w:fill="FFFFFF"/>
        </w:rPr>
      </w:pPr>
    </w:p>
    <w:p w:rsidR="003A65DC" w:rsidRDefault="003A65DC" w:rsidP="00072CA8">
      <w:pPr>
        <w:spacing w:after="0"/>
        <w:jc w:val="center"/>
        <w:rPr>
          <w:rStyle w:val="rosso"/>
          <w:rFonts w:ascii="Arial" w:hAnsi="Arial" w:cs="Arial"/>
          <w:b/>
          <w:bCs/>
          <w:caps/>
          <w:color w:val="880000"/>
          <w:sz w:val="23"/>
          <w:szCs w:val="23"/>
          <w:shd w:val="clear" w:color="auto" w:fill="FFFFFF"/>
        </w:rPr>
      </w:pPr>
    </w:p>
    <w:p w:rsidR="003A65DC" w:rsidRDefault="003A65DC" w:rsidP="00072CA8">
      <w:pPr>
        <w:spacing w:after="0"/>
        <w:jc w:val="center"/>
        <w:rPr>
          <w:rStyle w:val="rosso"/>
          <w:rFonts w:ascii="Arial" w:hAnsi="Arial" w:cs="Arial"/>
          <w:b/>
          <w:bCs/>
          <w:caps/>
          <w:color w:val="880000"/>
          <w:sz w:val="23"/>
          <w:szCs w:val="23"/>
          <w:shd w:val="clear" w:color="auto" w:fill="FFFFFF"/>
        </w:rPr>
      </w:pPr>
    </w:p>
    <w:p w:rsidR="003A65DC" w:rsidRDefault="003A65DC" w:rsidP="00072CA8">
      <w:pPr>
        <w:spacing w:after="0"/>
        <w:jc w:val="center"/>
        <w:rPr>
          <w:rStyle w:val="rosso"/>
          <w:rFonts w:ascii="Arial" w:hAnsi="Arial" w:cs="Arial"/>
          <w:b/>
          <w:bCs/>
          <w:caps/>
          <w:color w:val="880000"/>
          <w:sz w:val="23"/>
          <w:szCs w:val="23"/>
          <w:shd w:val="clear" w:color="auto" w:fill="FFFFFF"/>
        </w:rPr>
      </w:pPr>
    </w:p>
    <w:p w:rsidR="003A65DC" w:rsidRDefault="003A65DC" w:rsidP="00072CA8">
      <w:pPr>
        <w:spacing w:after="0"/>
        <w:jc w:val="center"/>
        <w:rPr>
          <w:rStyle w:val="rosso"/>
          <w:rFonts w:ascii="Arial" w:hAnsi="Arial" w:cs="Arial"/>
          <w:b/>
          <w:bCs/>
          <w:caps/>
          <w:color w:val="880000"/>
          <w:sz w:val="23"/>
          <w:szCs w:val="23"/>
          <w:shd w:val="clear" w:color="auto" w:fill="FFFFFF"/>
        </w:rPr>
      </w:pPr>
    </w:p>
    <w:p w:rsidR="009B4948" w:rsidRDefault="009B4948" w:rsidP="00072CA8">
      <w:pPr>
        <w:spacing w:after="0"/>
        <w:jc w:val="center"/>
        <w:rPr>
          <w:rStyle w:val="rosso"/>
          <w:rFonts w:ascii="Arial" w:hAnsi="Arial" w:cs="Arial"/>
          <w:b/>
          <w:bCs/>
          <w:caps/>
          <w:color w:val="880000"/>
          <w:sz w:val="23"/>
          <w:szCs w:val="23"/>
          <w:shd w:val="clear" w:color="auto" w:fill="FFFFFF"/>
        </w:rPr>
      </w:pPr>
    </w:p>
    <w:p w:rsidR="00160B63" w:rsidRDefault="00160B63" w:rsidP="00072CA8">
      <w:pPr>
        <w:spacing w:after="0"/>
        <w:jc w:val="center"/>
        <w:rPr>
          <w:rStyle w:val="rosso"/>
          <w:rFonts w:ascii="Arial" w:hAnsi="Arial" w:cs="Arial"/>
          <w:b/>
          <w:bCs/>
          <w:caps/>
          <w:color w:val="880000"/>
          <w:sz w:val="23"/>
          <w:szCs w:val="23"/>
          <w:shd w:val="clear" w:color="auto" w:fill="FFFFFF"/>
        </w:rPr>
      </w:pPr>
    </w:p>
    <w:p w:rsidR="001B7F4D" w:rsidRPr="00E83CC3" w:rsidRDefault="00217456" w:rsidP="00072CA8">
      <w:pPr>
        <w:spacing w:after="0"/>
        <w:jc w:val="center"/>
        <w:rPr>
          <w:sz w:val="24"/>
        </w:rPr>
      </w:pPr>
      <w:r>
        <w:rPr>
          <w:rStyle w:val="rosso"/>
          <w:rFonts w:ascii="Arial" w:hAnsi="Arial" w:cs="Arial"/>
          <w:b/>
          <w:bCs/>
          <w:caps/>
          <w:color w:val="880000"/>
          <w:sz w:val="23"/>
          <w:szCs w:val="23"/>
          <w:shd w:val="clear" w:color="auto" w:fill="FFFFFF"/>
        </w:rPr>
        <w:t>nota</w:t>
      </w:r>
      <w:r w:rsidR="00D93F24">
        <w:rPr>
          <w:rStyle w:val="rosso"/>
          <w:rFonts w:ascii="Arial" w:hAnsi="Arial" w:cs="Arial"/>
          <w:b/>
          <w:bCs/>
          <w:caps/>
          <w:color w:val="880000"/>
          <w:sz w:val="23"/>
          <w:szCs w:val="23"/>
          <w:shd w:val="clear" w:color="auto" w:fill="FFFFFF"/>
        </w:rPr>
        <w:t xml:space="preserve"> per la presentazione delle domande</w:t>
      </w:r>
      <w:r w:rsidR="001B7F4D">
        <w:rPr>
          <w:rFonts w:ascii="Arial" w:hAnsi="Arial" w:cs="Arial"/>
          <w:b/>
          <w:bCs/>
          <w:caps/>
          <w:color w:val="333333"/>
          <w:sz w:val="23"/>
          <w:szCs w:val="23"/>
        </w:rPr>
        <w:br/>
      </w:r>
      <w:r w:rsidR="001B7F4D">
        <w:rPr>
          <w:rFonts w:ascii="Arial" w:hAnsi="Arial" w:cs="Arial"/>
          <w:b/>
          <w:bCs/>
          <w:caps/>
          <w:color w:val="333333"/>
          <w:sz w:val="23"/>
          <w:szCs w:val="23"/>
          <w:shd w:val="clear" w:color="auto" w:fill="FFFFFF"/>
        </w:rPr>
        <w:t xml:space="preserve">BANDO PER LA SELEZIONE DI N. 4 (QUATTRO) VOLONTARI DA IMPIEGARE NEL PROGETTO DI SERVIZIO CIVILE NAZIONALE DENOMINATO </w:t>
      </w:r>
      <w:r w:rsidR="00072CA8">
        <w:rPr>
          <w:rFonts w:ascii="Arial" w:hAnsi="Arial" w:cs="Arial"/>
          <w:b/>
          <w:bCs/>
          <w:caps/>
          <w:color w:val="333333"/>
          <w:sz w:val="23"/>
          <w:szCs w:val="23"/>
          <w:shd w:val="clear" w:color="auto" w:fill="FFFFFF"/>
        </w:rPr>
        <w:t xml:space="preserve"> </w:t>
      </w:r>
      <w:r w:rsidR="002568A2">
        <w:rPr>
          <w:b/>
          <w:sz w:val="24"/>
        </w:rPr>
        <w:t>#LIBRIALCENTRO</w:t>
      </w:r>
      <w:r w:rsidR="008C3054">
        <w:rPr>
          <w:b/>
          <w:sz w:val="24"/>
        </w:rPr>
        <w:t xml:space="preserve"> </w:t>
      </w:r>
    </w:p>
    <w:p w:rsidR="001B7F4D" w:rsidRDefault="001B7F4D" w:rsidP="001B7F4D">
      <w:pPr>
        <w:spacing w:after="0"/>
        <w:rPr>
          <w:rStyle w:val="Enfasigrassetto"/>
          <w:rFonts w:ascii="Verdana" w:hAnsi="Verdana"/>
          <w:color w:val="02243F"/>
          <w:sz w:val="18"/>
          <w:szCs w:val="18"/>
          <w:shd w:val="clear" w:color="auto" w:fill="FFFFFF"/>
        </w:rPr>
      </w:pPr>
      <w:r>
        <w:rPr>
          <w:rFonts w:ascii="Arial" w:hAnsi="Arial" w:cs="Arial"/>
          <w:b/>
          <w:bCs/>
          <w:caps/>
          <w:color w:val="333333"/>
          <w:sz w:val="23"/>
          <w:szCs w:val="23"/>
          <w:shd w:val="clear" w:color="auto" w:fill="FFFFFF"/>
        </w:rPr>
        <w:t xml:space="preserve">" PRESSO IL COMUNE DI BARLETTA - SCADENZA ORE </w:t>
      </w:r>
      <w:r w:rsidRPr="009B4948">
        <w:rPr>
          <w:rFonts w:ascii="Arial" w:hAnsi="Arial" w:cs="Arial"/>
          <w:b/>
          <w:bCs/>
          <w:caps/>
          <w:color w:val="333333"/>
          <w:sz w:val="23"/>
          <w:szCs w:val="23"/>
          <w:shd w:val="clear" w:color="auto" w:fill="FFFFFF"/>
        </w:rPr>
        <w:t>14.00 DEL 10 OTTOBRE 2019.</w:t>
      </w:r>
    </w:p>
    <w:p w:rsidR="001B7F4D" w:rsidRDefault="001B7F4D" w:rsidP="001B7F4D">
      <w:pPr>
        <w:spacing w:after="0"/>
        <w:rPr>
          <w:rStyle w:val="Enfasigrassetto"/>
          <w:rFonts w:ascii="Verdana" w:hAnsi="Verdana"/>
          <w:color w:val="02243F"/>
          <w:sz w:val="18"/>
          <w:szCs w:val="18"/>
          <w:shd w:val="clear" w:color="auto" w:fill="FFFFFF"/>
        </w:rPr>
      </w:pPr>
    </w:p>
    <w:p w:rsidR="001B7F4D" w:rsidRPr="00160B63" w:rsidRDefault="00A26769" w:rsidP="00A26769">
      <w:pPr>
        <w:jc w:val="both"/>
        <w:rPr>
          <w:sz w:val="24"/>
          <w:szCs w:val="24"/>
        </w:rPr>
      </w:pPr>
      <w:r w:rsidRPr="00160B63">
        <w:rPr>
          <w:sz w:val="24"/>
          <w:szCs w:val="24"/>
        </w:rPr>
        <w:t>L</w:t>
      </w:r>
      <w:r w:rsidR="00450ED7" w:rsidRPr="00160B63">
        <w:rPr>
          <w:sz w:val="24"/>
          <w:szCs w:val="24"/>
        </w:rPr>
        <w:t xml:space="preserve">'Ente Comune di Barletta (BT) comunica che verrà effettuata una selezione per complessive n. 4 (quattro) unità da impiegarsi nel progetto di Servizio Civile </w:t>
      </w:r>
      <w:r w:rsidR="00AC29EB">
        <w:rPr>
          <w:sz w:val="24"/>
          <w:szCs w:val="24"/>
        </w:rPr>
        <w:t>Universale</w:t>
      </w:r>
      <w:r w:rsidR="00450ED7" w:rsidRPr="00160B63">
        <w:rPr>
          <w:sz w:val="24"/>
          <w:szCs w:val="24"/>
        </w:rPr>
        <w:t xml:space="preserve"> denominato </w:t>
      </w:r>
      <w:r w:rsidR="00500E57">
        <w:rPr>
          <w:b/>
          <w:sz w:val="24"/>
          <w:szCs w:val="24"/>
        </w:rPr>
        <w:t>“#LIBRIALCENTRO</w:t>
      </w:r>
      <w:r w:rsidR="00450ED7" w:rsidRPr="00500E57">
        <w:rPr>
          <w:b/>
          <w:sz w:val="24"/>
          <w:szCs w:val="24"/>
        </w:rPr>
        <w:t>"</w:t>
      </w:r>
      <w:r w:rsidR="00450ED7" w:rsidRPr="00160B63">
        <w:rPr>
          <w:sz w:val="24"/>
          <w:szCs w:val="24"/>
        </w:rPr>
        <w:t xml:space="preserve"> </w:t>
      </w:r>
      <w:r w:rsidR="00580205" w:rsidRPr="00160B63">
        <w:rPr>
          <w:sz w:val="24"/>
          <w:szCs w:val="24"/>
        </w:rPr>
        <w:t xml:space="preserve"> </w:t>
      </w:r>
      <w:r w:rsidR="00450ED7" w:rsidRPr="00160B63">
        <w:rPr>
          <w:sz w:val="24"/>
          <w:szCs w:val="24"/>
        </w:rPr>
        <w:t>di cui risulta soggetto attuatore.</w:t>
      </w:r>
    </w:p>
    <w:p w:rsidR="00A26769" w:rsidRPr="00160B63" w:rsidRDefault="00A26769">
      <w:pPr>
        <w:rPr>
          <w:sz w:val="24"/>
          <w:szCs w:val="24"/>
        </w:rPr>
      </w:pPr>
      <w:r w:rsidRPr="00160B63">
        <w:rPr>
          <w:sz w:val="24"/>
          <w:szCs w:val="24"/>
        </w:rPr>
        <w:t>P</w:t>
      </w:r>
      <w:r w:rsidR="00450ED7" w:rsidRPr="00160B63">
        <w:rPr>
          <w:sz w:val="24"/>
          <w:szCs w:val="24"/>
        </w:rPr>
        <w:t>er l’ammissione alla selezione è richiesto al giovane il possesso dei seguenti requisiti:</w:t>
      </w:r>
    </w:p>
    <w:p w:rsidR="00A26769" w:rsidRPr="00160B63" w:rsidRDefault="00450ED7" w:rsidP="00AF11DF">
      <w:pPr>
        <w:spacing w:after="0"/>
        <w:jc w:val="both"/>
        <w:rPr>
          <w:sz w:val="24"/>
          <w:szCs w:val="24"/>
        </w:rPr>
      </w:pPr>
      <w:r w:rsidRPr="00AF11DF">
        <w:rPr>
          <w:b/>
          <w:sz w:val="24"/>
          <w:szCs w:val="24"/>
        </w:rPr>
        <w:t>a)</w:t>
      </w:r>
      <w:r w:rsidRPr="00160B63">
        <w:rPr>
          <w:sz w:val="24"/>
          <w:szCs w:val="24"/>
        </w:rPr>
        <w:t xml:space="preserve"> cittadinanza italiana, ovvero di uno degli altri Stati membri dell’Unione Europea, ovvero di un Paese extra Unione Europea purché il candidato sia regolarmente soggiornante in Italia; </w:t>
      </w:r>
    </w:p>
    <w:p w:rsidR="00A26769" w:rsidRPr="00160B63" w:rsidRDefault="00450ED7" w:rsidP="00AF11DF">
      <w:pPr>
        <w:spacing w:after="0"/>
        <w:jc w:val="both"/>
        <w:rPr>
          <w:sz w:val="24"/>
          <w:szCs w:val="24"/>
        </w:rPr>
      </w:pPr>
      <w:r w:rsidRPr="00AF11DF">
        <w:rPr>
          <w:b/>
          <w:sz w:val="24"/>
          <w:szCs w:val="24"/>
        </w:rPr>
        <w:t>b)</w:t>
      </w:r>
      <w:r w:rsidRPr="00160B63">
        <w:rPr>
          <w:sz w:val="24"/>
          <w:szCs w:val="24"/>
        </w:rPr>
        <w:t xml:space="preserve"> aver compiuto il diciottesimo anno di età e non aver superato il ventottesimo anno di età (28 anni e 364 giorni) alla data di presentazione della domanda; </w:t>
      </w:r>
    </w:p>
    <w:p w:rsidR="00450ED7" w:rsidRPr="00160B63" w:rsidRDefault="00450ED7" w:rsidP="00AF11DF">
      <w:pPr>
        <w:spacing w:after="0"/>
        <w:jc w:val="both"/>
        <w:rPr>
          <w:sz w:val="24"/>
          <w:szCs w:val="24"/>
        </w:rPr>
      </w:pPr>
      <w:r w:rsidRPr="00AF11DF">
        <w:rPr>
          <w:b/>
          <w:sz w:val="24"/>
          <w:szCs w:val="24"/>
        </w:rPr>
        <w:t>c)</w:t>
      </w:r>
      <w:r w:rsidRPr="00160B63">
        <w:rPr>
          <w:sz w:val="24"/>
          <w:szCs w:val="24"/>
        </w:rPr>
        <w:t xml:space="preserve">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450ED7" w:rsidRPr="00160B63" w:rsidRDefault="00450ED7" w:rsidP="00AF11DF">
      <w:pPr>
        <w:spacing w:after="0"/>
        <w:jc w:val="both"/>
        <w:rPr>
          <w:sz w:val="24"/>
          <w:szCs w:val="24"/>
        </w:rPr>
      </w:pPr>
    </w:p>
    <w:p w:rsidR="00580205" w:rsidRPr="00160B63" w:rsidRDefault="00580205" w:rsidP="003E6550">
      <w:pPr>
        <w:spacing w:after="0"/>
        <w:jc w:val="both"/>
        <w:rPr>
          <w:sz w:val="24"/>
          <w:szCs w:val="24"/>
        </w:rPr>
      </w:pPr>
      <w:r w:rsidRPr="00160B63">
        <w:rPr>
          <w:sz w:val="24"/>
          <w:szCs w:val="24"/>
        </w:rPr>
        <w:t>I requisiti di partecipazione devono essere posseduti alla data di scadenza del termine di presentazione delle domande e, ad eccezione del limite di età, mantenuti sino al termine del servizio.</w:t>
      </w:r>
    </w:p>
    <w:p w:rsidR="00450ED7" w:rsidRPr="00160B63" w:rsidRDefault="00450ED7">
      <w:pPr>
        <w:rPr>
          <w:rStyle w:val="Enfasigrassetto"/>
          <w:color w:val="02243F"/>
          <w:sz w:val="24"/>
          <w:szCs w:val="24"/>
          <w:shd w:val="clear" w:color="auto" w:fill="FFFFFF"/>
        </w:rPr>
      </w:pPr>
    </w:p>
    <w:p w:rsidR="00A26769" w:rsidRPr="00160B63" w:rsidRDefault="0012176F" w:rsidP="003A65DC">
      <w:pPr>
        <w:jc w:val="both"/>
        <w:rPr>
          <w:rStyle w:val="Enfasigrassetto"/>
          <w:color w:val="02243F"/>
          <w:sz w:val="24"/>
          <w:szCs w:val="24"/>
          <w:shd w:val="clear" w:color="auto" w:fill="FFFFFF"/>
        </w:rPr>
      </w:pPr>
      <w:r w:rsidRPr="00160B63">
        <w:rPr>
          <w:rStyle w:val="Enfasigrassetto"/>
          <w:color w:val="02243F"/>
          <w:sz w:val="24"/>
          <w:szCs w:val="24"/>
          <w:shd w:val="clear" w:color="auto" w:fill="FFFFFF"/>
        </w:rPr>
        <w:t>Gli aspiranti operatori volontari dovranno presentare la domanda di partecipazione esclusivamente attraverso la piattaforma Domande on Line (DOL) raggiungibile tramite PC,</w:t>
      </w:r>
      <w:r w:rsidRPr="00160B63">
        <w:rPr>
          <w:rStyle w:val="apple-converted-space"/>
          <w:b/>
          <w:bCs/>
          <w:color w:val="02243F"/>
          <w:sz w:val="24"/>
          <w:szCs w:val="24"/>
          <w:shd w:val="clear" w:color="auto" w:fill="FFFFFF"/>
        </w:rPr>
        <w:t> </w:t>
      </w:r>
      <w:r w:rsidRPr="00160B63">
        <w:rPr>
          <w:rStyle w:val="Enfasicorsivo"/>
          <w:b/>
          <w:bCs/>
          <w:color w:val="02243F"/>
          <w:sz w:val="24"/>
          <w:szCs w:val="24"/>
          <w:shd w:val="clear" w:color="auto" w:fill="FFFFFF"/>
        </w:rPr>
        <w:t>tablet</w:t>
      </w:r>
      <w:r w:rsidRPr="00160B63">
        <w:rPr>
          <w:rStyle w:val="apple-converted-space"/>
          <w:b/>
          <w:bCs/>
          <w:color w:val="02243F"/>
          <w:sz w:val="24"/>
          <w:szCs w:val="24"/>
          <w:shd w:val="clear" w:color="auto" w:fill="FFFFFF"/>
        </w:rPr>
        <w:t> </w:t>
      </w:r>
      <w:r w:rsidRPr="00160B63">
        <w:rPr>
          <w:rStyle w:val="Enfasigrassetto"/>
          <w:color w:val="02243F"/>
          <w:sz w:val="24"/>
          <w:szCs w:val="24"/>
          <w:shd w:val="clear" w:color="auto" w:fill="FFFFFF"/>
        </w:rPr>
        <w:t>e</w:t>
      </w:r>
      <w:r w:rsidRPr="00160B63">
        <w:rPr>
          <w:rStyle w:val="apple-converted-space"/>
          <w:b/>
          <w:bCs/>
          <w:color w:val="02243F"/>
          <w:sz w:val="24"/>
          <w:szCs w:val="24"/>
          <w:shd w:val="clear" w:color="auto" w:fill="FFFFFF"/>
        </w:rPr>
        <w:t> </w:t>
      </w:r>
      <w:r w:rsidRPr="00160B63">
        <w:rPr>
          <w:rStyle w:val="Enfasicorsivo"/>
          <w:b/>
          <w:bCs/>
          <w:color w:val="02243F"/>
          <w:sz w:val="24"/>
          <w:szCs w:val="24"/>
          <w:shd w:val="clear" w:color="auto" w:fill="FFFFFF"/>
        </w:rPr>
        <w:t>smartphone</w:t>
      </w:r>
      <w:r w:rsidRPr="00160B63">
        <w:rPr>
          <w:rStyle w:val="apple-converted-space"/>
          <w:b/>
          <w:bCs/>
          <w:color w:val="02243F"/>
          <w:sz w:val="24"/>
          <w:szCs w:val="24"/>
          <w:shd w:val="clear" w:color="auto" w:fill="FFFFFF"/>
        </w:rPr>
        <w:t> </w:t>
      </w:r>
      <w:r w:rsidRPr="00160B63">
        <w:rPr>
          <w:rStyle w:val="Enfasigrassetto"/>
          <w:color w:val="02243F"/>
          <w:sz w:val="24"/>
          <w:szCs w:val="24"/>
          <w:shd w:val="clear" w:color="auto" w:fill="FFFFFF"/>
        </w:rPr>
        <w:t>all’indirizzo</w:t>
      </w:r>
      <w:r w:rsidRPr="00160B63">
        <w:rPr>
          <w:rStyle w:val="apple-converted-space"/>
          <w:b/>
          <w:bCs/>
          <w:color w:val="02243F"/>
          <w:sz w:val="24"/>
          <w:szCs w:val="24"/>
          <w:shd w:val="clear" w:color="auto" w:fill="FFFFFF"/>
        </w:rPr>
        <w:t> </w:t>
      </w:r>
      <w:hyperlink r:id="rId8" w:history="1">
        <w:r w:rsidRPr="00160B63">
          <w:rPr>
            <w:rStyle w:val="Enfasigrassetto"/>
            <w:color w:val="253C5B"/>
            <w:sz w:val="24"/>
            <w:szCs w:val="24"/>
            <w:u w:val="single"/>
            <w:shd w:val="clear" w:color="auto" w:fill="FFFFFF"/>
          </w:rPr>
          <w:t>https://domandaonline.serviziocivile.it</w:t>
        </w:r>
      </w:hyperlink>
      <w:r w:rsidRPr="00160B63">
        <w:rPr>
          <w:rStyle w:val="Enfasigrassetto"/>
          <w:color w:val="02243F"/>
          <w:sz w:val="24"/>
          <w:szCs w:val="24"/>
          <w:shd w:val="clear" w:color="auto" w:fill="FFFFFF"/>
        </w:rPr>
        <w:t>.</w:t>
      </w:r>
    </w:p>
    <w:p w:rsidR="00421170" w:rsidRPr="000837A1" w:rsidRDefault="00A26769" w:rsidP="003A65DC">
      <w:pPr>
        <w:jc w:val="both"/>
        <w:rPr>
          <w:rStyle w:val="Enfasigrassetto"/>
          <w:b w:val="0"/>
          <w:sz w:val="24"/>
          <w:szCs w:val="24"/>
          <w:shd w:val="clear" w:color="auto" w:fill="FFFFFF"/>
        </w:rPr>
      </w:pPr>
      <w:r w:rsidRPr="000837A1">
        <w:rPr>
          <w:rStyle w:val="Enfasigrassetto"/>
          <w:b w:val="0"/>
          <w:sz w:val="24"/>
          <w:szCs w:val="24"/>
          <w:shd w:val="clear" w:color="auto" w:fill="FFFFFF"/>
        </w:rPr>
        <w:t>Per accedere ai servizi di compilazione e presentazione delle domande sulla piattaforma DOL occorre che il candidato sia riconosciuto dal sistema</w:t>
      </w:r>
      <w:r w:rsidR="00580205" w:rsidRPr="000837A1">
        <w:rPr>
          <w:rStyle w:val="Enfasigrassetto"/>
          <w:b w:val="0"/>
          <w:sz w:val="24"/>
          <w:szCs w:val="24"/>
          <w:shd w:val="clear" w:color="auto" w:fill="FFFFFF"/>
        </w:rPr>
        <w:t xml:space="preserve"> che può avvenire secondo le seguenti modalità:</w:t>
      </w:r>
    </w:p>
    <w:p w:rsidR="00421170" w:rsidRPr="00160B63" w:rsidRDefault="00421170" w:rsidP="009B4948">
      <w:pPr>
        <w:pStyle w:val="Paragrafoelenco"/>
        <w:numPr>
          <w:ilvl w:val="0"/>
          <w:numId w:val="2"/>
        </w:numPr>
        <w:shd w:val="clear" w:color="auto" w:fill="FFFFFF"/>
        <w:spacing w:before="100" w:beforeAutospacing="1" w:after="100" w:afterAutospacing="1" w:line="375" w:lineRule="atLeast"/>
        <w:jc w:val="both"/>
        <w:rPr>
          <w:sz w:val="24"/>
          <w:szCs w:val="24"/>
        </w:rPr>
      </w:pPr>
      <w:r w:rsidRPr="00160B63">
        <w:rPr>
          <w:sz w:val="24"/>
          <w:szCs w:val="24"/>
        </w:rPr>
        <w:t xml:space="preserve">I cittadini italiani residenti in Italia o all’estero e i cittadini di Paesi extra Unione Europea regolarmente soggiornanti in Italia possono accedervi esclusivamente con SPID, il Sistema Pubblico di Identità Digitale. Sul sito dell’Agenzia per l’Italia </w:t>
      </w:r>
      <w:r w:rsidRPr="00160B63">
        <w:rPr>
          <w:sz w:val="24"/>
          <w:szCs w:val="24"/>
        </w:rPr>
        <w:lastRenderedPageBreak/>
        <w:t>Digitale</w:t>
      </w:r>
      <w:hyperlink r:id="rId9" w:history="1">
        <w:r w:rsidRPr="00160B63">
          <w:rPr>
            <w:sz w:val="24"/>
            <w:szCs w:val="24"/>
          </w:rPr>
          <w:t>agid.gov.it/it/piattaforme/spid</w:t>
        </w:r>
      </w:hyperlink>
      <w:r w:rsidRPr="00160B63">
        <w:rPr>
          <w:sz w:val="24"/>
          <w:szCs w:val="24"/>
        </w:rPr>
        <w:t> sono disponibili tutte le informazioni su cosa è SPID, quali servizi offre e come si richiede.</w:t>
      </w:r>
    </w:p>
    <w:p w:rsidR="00421170" w:rsidRPr="00160B63" w:rsidRDefault="00421170" w:rsidP="009B4948">
      <w:pPr>
        <w:pStyle w:val="Paragrafoelenco"/>
        <w:numPr>
          <w:ilvl w:val="0"/>
          <w:numId w:val="2"/>
        </w:numPr>
        <w:shd w:val="clear" w:color="auto" w:fill="FFFFFF"/>
        <w:spacing w:before="100" w:beforeAutospacing="1" w:after="100" w:afterAutospacing="1" w:line="375" w:lineRule="atLeast"/>
        <w:jc w:val="both"/>
        <w:rPr>
          <w:sz w:val="24"/>
          <w:szCs w:val="24"/>
        </w:rPr>
      </w:pPr>
      <w:r w:rsidRPr="00160B63">
        <w:rPr>
          <w:sz w:val="24"/>
          <w:szCs w:val="24"/>
        </w:rPr>
        <w:t>I cittadini appartenenti ad un Paese dell’Unione Europea diverso dall’Italia o a Svizzera, Islanda, Norvegia e Liechtenstein, che ancora non possono disporre dello SPID, e i cittadini di Paesi extra Unione Europea in attesa di rilascio di permesso di soggiorno, possono accedere ai servizi della piattaforma DOL previa richiesta di apposite credenziali al Dipartimento, secondo una procedura disponibile sulla home page della piattaforma stessa.</w:t>
      </w:r>
    </w:p>
    <w:p w:rsidR="001B7F4D" w:rsidRPr="00160B63" w:rsidRDefault="00A26769" w:rsidP="00947CC0">
      <w:pPr>
        <w:jc w:val="both"/>
        <w:rPr>
          <w:sz w:val="24"/>
          <w:szCs w:val="24"/>
        </w:rPr>
      </w:pPr>
      <w:r w:rsidRPr="00160B63">
        <w:rPr>
          <w:rStyle w:val="Enfasigrassetto"/>
          <w:bCs w:val="0"/>
          <w:color w:val="02243F"/>
          <w:sz w:val="24"/>
          <w:szCs w:val="24"/>
          <w:shd w:val="clear" w:color="auto" w:fill="FFFFFF"/>
        </w:rPr>
        <w:t xml:space="preserve">Le domande di partecipazione devono essere presentate entro e non oltre le </w:t>
      </w:r>
      <w:r w:rsidRPr="00947CC0">
        <w:rPr>
          <w:rStyle w:val="Enfasigrassetto"/>
          <w:bCs w:val="0"/>
          <w:color w:val="02243F"/>
          <w:sz w:val="24"/>
          <w:szCs w:val="24"/>
          <w:u w:val="single"/>
          <w:shd w:val="clear" w:color="auto" w:fill="FFFFFF"/>
        </w:rPr>
        <w:t>ore 14.00 del 10 ottobre 2019.</w:t>
      </w:r>
    </w:p>
    <w:p w:rsidR="001B7F4D" w:rsidRPr="00160B63" w:rsidRDefault="001B7F4D" w:rsidP="00A26769">
      <w:pPr>
        <w:jc w:val="both"/>
        <w:rPr>
          <w:rStyle w:val="Enfasigrassetto"/>
          <w:color w:val="02243F"/>
          <w:sz w:val="24"/>
          <w:szCs w:val="24"/>
          <w:shd w:val="clear" w:color="auto" w:fill="FFFFFF"/>
        </w:rPr>
      </w:pPr>
      <w:r w:rsidRPr="00160B63">
        <w:rPr>
          <w:rStyle w:val="Enfasigrassetto"/>
          <w:color w:val="02243F"/>
          <w:sz w:val="24"/>
          <w:szCs w:val="24"/>
          <w:shd w:val="clear" w:color="auto" w:fill="FFFFFF"/>
        </w:rPr>
        <w:t>Sui siti web del Dipartimento www.politichegiovanilieserviziocivile.gov.it e www.scelgoilserviziocivile.gov.it è disponibile la Guida per la compilazione e la presentazione della Domanda On Line con la piattaforma DOL.</w:t>
      </w:r>
    </w:p>
    <w:p w:rsidR="008C3054" w:rsidRPr="00160B63" w:rsidRDefault="008C3054" w:rsidP="008C3054">
      <w:pPr>
        <w:pStyle w:val="NormaleWeb"/>
        <w:shd w:val="clear" w:color="auto" w:fill="FFFFFF"/>
        <w:spacing w:before="0" w:beforeAutospacing="0" w:line="420" w:lineRule="atLeast"/>
        <w:rPr>
          <w:rFonts w:asciiTheme="minorHAnsi" w:eastAsiaTheme="minorHAnsi" w:hAnsiTheme="minorHAnsi" w:cstheme="minorBidi"/>
          <w:lang w:eastAsia="en-US"/>
        </w:rPr>
      </w:pPr>
      <w:r w:rsidRPr="00160B63">
        <w:rPr>
          <w:rFonts w:asciiTheme="minorHAnsi" w:eastAsiaTheme="minorHAnsi" w:hAnsiTheme="minorHAnsi" w:cstheme="minorBidi"/>
          <w:lang w:eastAsia="en-US"/>
        </w:rPr>
        <w:t>Sul sito istituzionale del Comune sono pubblicati, allegati al</w:t>
      </w:r>
      <w:r w:rsidR="00AF11DF">
        <w:rPr>
          <w:rFonts w:asciiTheme="minorHAnsi" w:eastAsiaTheme="minorHAnsi" w:hAnsiTheme="minorHAnsi" w:cstheme="minorBidi"/>
          <w:lang w:eastAsia="en-US"/>
        </w:rPr>
        <w:t>la</w:t>
      </w:r>
      <w:r w:rsidRPr="00160B63">
        <w:rPr>
          <w:rFonts w:asciiTheme="minorHAnsi" w:eastAsiaTheme="minorHAnsi" w:hAnsiTheme="minorHAnsi" w:cstheme="minorBidi"/>
          <w:lang w:eastAsia="en-US"/>
        </w:rPr>
        <w:t xml:space="preserve"> presente </w:t>
      </w:r>
      <w:r w:rsidR="00AF11DF">
        <w:rPr>
          <w:rFonts w:asciiTheme="minorHAnsi" w:eastAsiaTheme="minorHAnsi" w:hAnsiTheme="minorHAnsi" w:cstheme="minorBidi"/>
          <w:lang w:eastAsia="en-US"/>
        </w:rPr>
        <w:t>nota</w:t>
      </w:r>
      <w:r w:rsidRPr="00160B63">
        <w:rPr>
          <w:rFonts w:asciiTheme="minorHAnsi" w:eastAsiaTheme="minorHAnsi" w:hAnsiTheme="minorHAnsi" w:cstheme="minorBidi"/>
          <w:lang w:eastAsia="en-US"/>
        </w:rPr>
        <w:t>, il bando, la sintesi del progetto ed ulteriore documentazione.</w:t>
      </w:r>
    </w:p>
    <w:p w:rsidR="008C3054" w:rsidRDefault="008C3054" w:rsidP="00947CC0">
      <w:pPr>
        <w:pStyle w:val="NormaleWeb"/>
        <w:shd w:val="clear" w:color="auto" w:fill="FFFFFF"/>
        <w:spacing w:before="0" w:beforeAutospacing="0" w:after="0" w:afterAutospacing="0"/>
        <w:rPr>
          <w:rFonts w:asciiTheme="minorHAnsi" w:eastAsiaTheme="minorHAnsi" w:hAnsiTheme="minorHAnsi" w:cstheme="minorBidi"/>
          <w:lang w:eastAsia="en-US"/>
        </w:rPr>
      </w:pPr>
      <w:r w:rsidRPr="00947CC0">
        <w:rPr>
          <w:rFonts w:asciiTheme="minorHAnsi" w:eastAsiaTheme="minorHAnsi" w:hAnsiTheme="minorHAnsi" w:cstheme="minorBidi"/>
          <w:b/>
          <w:lang w:eastAsia="en-US"/>
        </w:rPr>
        <w:t> </w:t>
      </w:r>
      <w:r w:rsidR="009B4948" w:rsidRPr="00947CC0">
        <w:rPr>
          <w:rFonts w:asciiTheme="minorHAnsi" w:eastAsiaTheme="minorHAnsi" w:hAnsiTheme="minorHAnsi" w:cstheme="minorBidi"/>
          <w:b/>
          <w:lang w:eastAsia="en-US"/>
        </w:rPr>
        <w:t>Allegati:</w:t>
      </w:r>
      <w:r w:rsidR="009B4948" w:rsidRPr="00160B63">
        <w:rPr>
          <w:rFonts w:asciiTheme="minorHAnsi" w:eastAsiaTheme="minorHAnsi" w:hAnsiTheme="minorHAnsi" w:cstheme="minorBidi"/>
          <w:lang w:eastAsia="en-US"/>
        </w:rPr>
        <w:br/>
        <w:t>1)Bando settembre 2019</w:t>
      </w:r>
    </w:p>
    <w:p w:rsidR="00AF11DF" w:rsidRPr="00160B63" w:rsidRDefault="00AF11DF" w:rsidP="00947CC0">
      <w:pPr>
        <w:pStyle w:val="NormaleWeb"/>
        <w:shd w:val="clear" w:color="auto" w:fill="FFFFFF"/>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2) </w:t>
      </w:r>
      <w:r w:rsidRPr="00AF11DF">
        <w:rPr>
          <w:rFonts w:asciiTheme="minorHAnsi" w:eastAsiaTheme="minorHAnsi" w:hAnsiTheme="minorHAnsi" w:cstheme="minorBidi"/>
          <w:lang w:eastAsia="en-US"/>
        </w:rPr>
        <w:t>Allegato 17 –Regione Puglia</w:t>
      </w:r>
    </w:p>
    <w:p w:rsidR="009B4948" w:rsidRPr="00160B63" w:rsidRDefault="00AF11DF" w:rsidP="00947CC0">
      <w:pPr>
        <w:pStyle w:val="NormaleWeb"/>
        <w:shd w:val="clear" w:color="auto" w:fill="FFFFFF"/>
        <w:spacing w:before="0" w:beforeAutospacing="0" w:after="0" w:afterAutospacing="0"/>
        <w:rPr>
          <w:rFonts w:asciiTheme="minorHAnsi" w:hAnsiTheme="minorHAnsi"/>
        </w:rPr>
      </w:pPr>
      <w:r>
        <w:rPr>
          <w:rFonts w:asciiTheme="minorHAnsi" w:eastAsiaTheme="minorHAnsi" w:hAnsiTheme="minorHAnsi" w:cstheme="minorBidi"/>
          <w:lang w:eastAsia="en-US"/>
        </w:rPr>
        <w:t>3</w:t>
      </w:r>
      <w:r w:rsidR="009B4948" w:rsidRPr="00160B63">
        <w:rPr>
          <w:rFonts w:asciiTheme="minorHAnsi" w:eastAsiaTheme="minorHAnsi" w:hAnsiTheme="minorHAnsi" w:cstheme="minorBidi"/>
          <w:lang w:eastAsia="en-US"/>
        </w:rPr>
        <w:t xml:space="preserve">) Allegato A  </w:t>
      </w:r>
      <w:r w:rsidR="009B4948" w:rsidRPr="00160B63">
        <w:rPr>
          <w:rFonts w:asciiTheme="minorHAnsi" w:hAnsiTheme="minorHAnsi"/>
        </w:rPr>
        <w:t>#librialcentro</w:t>
      </w:r>
    </w:p>
    <w:p w:rsidR="00947CC0" w:rsidRPr="00160B63" w:rsidRDefault="00AF11DF" w:rsidP="00947CC0">
      <w:pPr>
        <w:spacing w:after="0" w:line="240" w:lineRule="auto"/>
        <w:jc w:val="both"/>
        <w:rPr>
          <w:sz w:val="24"/>
          <w:szCs w:val="24"/>
        </w:rPr>
      </w:pPr>
      <w:r>
        <w:rPr>
          <w:sz w:val="24"/>
          <w:szCs w:val="24"/>
        </w:rPr>
        <w:t>4</w:t>
      </w:r>
      <w:r w:rsidR="00947CC0">
        <w:rPr>
          <w:sz w:val="24"/>
          <w:szCs w:val="24"/>
        </w:rPr>
        <w:t xml:space="preserve">) </w:t>
      </w:r>
      <w:r>
        <w:rPr>
          <w:sz w:val="24"/>
          <w:szCs w:val="24"/>
        </w:rPr>
        <w:t>Criteri di valutazione</w:t>
      </w:r>
    </w:p>
    <w:p w:rsidR="00AF11DF" w:rsidRDefault="00AF11DF" w:rsidP="008C3054">
      <w:pPr>
        <w:pStyle w:val="NormaleWeb"/>
        <w:shd w:val="clear" w:color="auto" w:fill="FFFFFF"/>
        <w:spacing w:before="0" w:beforeAutospacing="0" w:after="0" w:afterAutospacing="0" w:line="420" w:lineRule="atLeast"/>
        <w:rPr>
          <w:rFonts w:asciiTheme="minorHAnsi" w:eastAsiaTheme="minorHAnsi" w:hAnsiTheme="minorHAnsi" w:cstheme="minorBidi"/>
          <w:b/>
          <w:lang w:eastAsia="en-US"/>
        </w:rPr>
      </w:pPr>
    </w:p>
    <w:p w:rsidR="008C3054" w:rsidRPr="00D93F24" w:rsidRDefault="008C3054" w:rsidP="008C3054">
      <w:pPr>
        <w:pStyle w:val="NormaleWeb"/>
        <w:shd w:val="clear" w:color="auto" w:fill="FFFFFF"/>
        <w:spacing w:before="0" w:beforeAutospacing="0" w:after="0" w:afterAutospacing="0" w:line="420" w:lineRule="atLeast"/>
        <w:rPr>
          <w:rFonts w:asciiTheme="minorHAnsi" w:eastAsiaTheme="minorHAnsi" w:hAnsiTheme="minorHAnsi" w:cstheme="minorBidi"/>
          <w:b/>
          <w:lang w:eastAsia="en-US"/>
        </w:rPr>
      </w:pPr>
      <w:r w:rsidRPr="00D93F24">
        <w:rPr>
          <w:rFonts w:asciiTheme="minorHAnsi" w:eastAsiaTheme="minorHAnsi" w:hAnsiTheme="minorHAnsi" w:cstheme="minorBidi"/>
          <w:b/>
          <w:lang w:eastAsia="en-US"/>
        </w:rPr>
        <w:t>Per informazioni:</w:t>
      </w:r>
    </w:p>
    <w:p w:rsidR="00AF11DF" w:rsidRPr="00AF11DF" w:rsidRDefault="00983B1D" w:rsidP="0077329D">
      <w:pPr>
        <w:pStyle w:val="NormaleWeb"/>
        <w:shd w:val="clear" w:color="auto" w:fill="FFFFFF"/>
        <w:spacing w:before="0" w:beforeAutospacing="0" w:after="0" w:afterAutospacing="0" w:line="420" w:lineRule="atLeast"/>
        <w:rPr>
          <w:rFonts w:asciiTheme="minorHAnsi" w:eastAsiaTheme="minorHAnsi" w:hAnsiTheme="minorHAnsi" w:cstheme="minorBidi"/>
          <w:lang w:eastAsia="en-US"/>
        </w:rPr>
      </w:pPr>
      <w:r w:rsidRPr="00AF11DF">
        <w:rPr>
          <w:rFonts w:asciiTheme="minorHAnsi" w:eastAsiaTheme="minorHAnsi" w:hAnsiTheme="minorHAnsi" w:cstheme="minorBidi"/>
          <w:lang w:eastAsia="en-US"/>
        </w:rPr>
        <w:t>Biblioteca Comunale “Sabino Loffredo”, in piazza Castello (telefono 0883/578609</w:t>
      </w:r>
      <w:r w:rsidR="00AF11DF" w:rsidRPr="00AF11DF">
        <w:rPr>
          <w:rFonts w:asciiTheme="minorHAnsi" w:eastAsiaTheme="minorHAnsi" w:hAnsiTheme="minorHAnsi" w:cstheme="minorBidi"/>
          <w:lang w:eastAsia="en-US"/>
        </w:rPr>
        <w:t>)</w:t>
      </w:r>
    </w:p>
    <w:p w:rsidR="008C3054" w:rsidRPr="00AF11DF" w:rsidRDefault="00983B1D" w:rsidP="0077329D">
      <w:pPr>
        <w:pStyle w:val="NormaleWeb"/>
        <w:shd w:val="clear" w:color="auto" w:fill="FFFFFF"/>
        <w:spacing w:before="0" w:beforeAutospacing="0" w:after="0" w:afterAutospacing="0" w:line="420" w:lineRule="atLeast"/>
        <w:rPr>
          <w:rFonts w:asciiTheme="minorHAnsi" w:eastAsiaTheme="minorHAnsi" w:hAnsiTheme="minorHAnsi" w:cstheme="minorBidi"/>
          <w:lang w:eastAsia="en-US"/>
        </w:rPr>
      </w:pPr>
      <w:r w:rsidRPr="00AF11DF">
        <w:rPr>
          <w:rFonts w:asciiTheme="minorHAnsi" w:eastAsiaTheme="minorHAnsi" w:hAnsiTheme="minorHAnsi" w:cstheme="minorBidi"/>
          <w:lang w:eastAsia="en-US"/>
        </w:rPr>
        <w:t xml:space="preserve"> email </w:t>
      </w:r>
      <w:r w:rsidR="00AF11DF" w:rsidRPr="00AF11DF">
        <w:rPr>
          <w:rFonts w:asciiTheme="minorHAnsi" w:eastAsiaTheme="minorHAnsi" w:hAnsiTheme="minorHAnsi" w:cstheme="minorBidi"/>
          <w:lang w:eastAsia="en-US"/>
        </w:rPr>
        <w:t xml:space="preserve">: </w:t>
      </w:r>
      <w:hyperlink r:id="rId10" w:history="1">
        <w:r w:rsidRPr="00AF11DF">
          <w:rPr>
            <w:rFonts w:asciiTheme="minorHAnsi" w:eastAsiaTheme="minorHAnsi" w:hAnsiTheme="minorHAnsi" w:cstheme="minorBidi"/>
            <w:lang w:eastAsia="en-US"/>
          </w:rPr>
          <w:t>biblioteca@comune.barletta.bt.it</w:t>
        </w:r>
      </w:hyperlink>
      <w:r w:rsidRPr="00AF11DF">
        <w:rPr>
          <w:rFonts w:asciiTheme="minorHAnsi" w:eastAsiaTheme="minorHAnsi" w:hAnsiTheme="minorHAnsi" w:cstheme="minorBidi"/>
          <w:lang w:eastAsia="en-US"/>
        </w:rPr>
        <w:t xml:space="preserve"> </w:t>
      </w:r>
    </w:p>
    <w:sectPr w:rsidR="008C3054" w:rsidRPr="00AF11DF" w:rsidSect="0033751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F13C9"/>
    <w:multiLevelType w:val="hybridMultilevel"/>
    <w:tmpl w:val="7E04D134"/>
    <w:lvl w:ilvl="0" w:tplc="906E70A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9984B7C"/>
    <w:multiLevelType w:val="multilevel"/>
    <w:tmpl w:val="A4F60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12176F"/>
    <w:rsid w:val="0004072C"/>
    <w:rsid w:val="00072CA8"/>
    <w:rsid w:val="000837A1"/>
    <w:rsid w:val="0012176F"/>
    <w:rsid w:val="00160B63"/>
    <w:rsid w:val="001B7F4D"/>
    <w:rsid w:val="00217456"/>
    <w:rsid w:val="002568A2"/>
    <w:rsid w:val="002C013C"/>
    <w:rsid w:val="00325376"/>
    <w:rsid w:val="00337517"/>
    <w:rsid w:val="003A65DC"/>
    <w:rsid w:val="003B36C6"/>
    <w:rsid w:val="003E6550"/>
    <w:rsid w:val="00421170"/>
    <w:rsid w:val="00450ED7"/>
    <w:rsid w:val="0049330B"/>
    <w:rsid w:val="004A48D8"/>
    <w:rsid w:val="004A4FCA"/>
    <w:rsid w:val="004C2E14"/>
    <w:rsid w:val="004C5E66"/>
    <w:rsid w:val="00500E57"/>
    <w:rsid w:val="005215D3"/>
    <w:rsid w:val="00580205"/>
    <w:rsid w:val="0061199D"/>
    <w:rsid w:val="006B70D3"/>
    <w:rsid w:val="0077229A"/>
    <w:rsid w:val="0077329D"/>
    <w:rsid w:val="00790ABE"/>
    <w:rsid w:val="008209C0"/>
    <w:rsid w:val="00842DEB"/>
    <w:rsid w:val="008C3054"/>
    <w:rsid w:val="00923593"/>
    <w:rsid w:val="00947CC0"/>
    <w:rsid w:val="00955257"/>
    <w:rsid w:val="00983B1D"/>
    <w:rsid w:val="009B4948"/>
    <w:rsid w:val="009B7A44"/>
    <w:rsid w:val="00A26769"/>
    <w:rsid w:val="00A30C40"/>
    <w:rsid w:val="00A403A8"/>
    <w:rsid w:val="00A82D25"/>
    <w:rsid w:val="00AC29EB"/>
    <w:rsid w:val="00AF11DF"/>
    <w:rsid w:val="00D93F24"/>
    <w:rsid w:val="00DB14BD"/>
    <w:rsid w:val="00E47470"/>
    <w:rsid w:val="00F40097"/>
    <w:rsid w:val="00F800B9"/>
    <w:rsid w:val="00FB183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75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12176F"/>
    <w:rPr>
      <w:b/>
      <w:bCs/>
    </w:rPr>
  </w:style>
  <w:style w:type="character" w:customStyle="1" w:styleId="apple-converted-space">
    <w:name w:val="apple-converted-space"/>
    <w:basedOn w:val="Carpredefinitoparagrafo"/>
    <w:rsid w:val="0012176F"/>
  </w:style>
  <w:style w:type="character" w:styleId="Enfasicorsivo">
    <w:name w:val="Emphasis"/>
    <w:basedOn w:val="Carpredefinitoparagrafo"/>
    <w:uiPriority w:val="20"/>
    <w:qFormat/>
    <w:rsid w:val="0012176F"/>
    <w:rPr>
      <w:i/>
      <w:iCs/>
    </w:rPr>
  </w:style>
  <w:style w:type="character" w:styleId="Collegamentoipertestuale">
    <w:name w:val="Hyperlink"/>
    <w:basedOn w:val="Carpredefinitoparagrafo"/>
    <w:uiPriority w:val="99"/>
    <w:semiHidden/>
    <w:unhideWhenUsed/>
    <w:rsid w:val="00421170"/>
    <w:rPr>
      <w:color w:val="0000FF"/>
      <w:u w:val="single"/>
    </w:rPr>
  </w:style>
  <w:style w:type="character" w:customStyle="1" w:styleId="rosso">
    <w:name w:val="rosso"/>
    <w:basedOn w:val="Carpredefinitoparagrafo"/>
    <w:rsid w:val="001B7F4D"/>
  </w:style>
  <w:style w:type="paragraph" w:styleId="Paragrafoelenco">
    <w:name w:val="List Paragraph"/>
    <w:basedOn w:val="Normale"/>
    <w:uiPriority w:val="34"/>
    <w:qFormat/>
    <w:rsid w:val="00A26769"/>
    <w:pPr>
      <w:ind w:left="720"/>
      <w:contextualSpacing/>
    </w:pPr>
  </w:style>
  <w:style w:type="paragraph" w:styleId="NormaleWeb">
    <w:name w:val="Normal (Web)"/>
    <w:basedOn w:val="Normale"/>
    <w:uiPriority w:val="99"/>
    <w:unhideWhenUsed/>
    <w:rsid w:val="008C3054"/>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322781368">
      <w:bodyDiv w:val="1"/>
      <w:marLeft w:val="0"/>
      <w:marRight w:val="0"/>
      <w:marTop w:val="0"/>
      <w:marBottom w:val="0"/>
      <w:divBdr>
        <w:top w:val="none" w:sz="0" w:space="0" w:color="auto"/>
        <w:left w:val="none" w:sz="0" w:space="0" w:color="auto"/>
        <w:bottom w:val="none" w:sz="0" w:space="0" w:color="auto"/>
        <w:right w:val="none" w:sz="0" w:space="0" w:color="auto"/>
      </w:divBdr>
    </w:div>
    <w:div w:id="1167017268">
      <w:bodyDiv w:val="1"/>
      <w:marLeft w:val="0"/>
      <w:marRight w:val="0"/>
      <w:marTop w:val="0"/>
      <w:marBottom w:val="0"/>
      <w:divBdr>
        <w:top w:val="none" w:sz="0" w:space="0" w:color="auto"/>
        <w:left w:val="none" w:sz="0" w:space="0" w:color="auto"/>
        <w:bottom w:val="none" w:sz="0" w:space="0" w:color="auto"/>
        <w:right w:val="none" w:sz="0" w:space="0" w:color="auto"/>
      </w:divBdr>
    </w:div>
    <w:div w:id="1487168711">
      <w:bodyDiv w:val="1"/>
      <w:marLeft w:val="0"/>
      <w:marRight w:val="0"/>
      <w:marTop w:val="0"/>
      <w:marBottom w:val="0"/>
      <w:divBdr>
        <w:top w:val="none" w:sz="0" w:space="0" w:color="auto"/>
        <w:left w:val="none" w:sz="0" w:space="0" w:color="auto"/>
        <w:bottom w:val="none" w:sz="0" w:space="0" w:color="auto"/>
        <w:right w:val="none" w:sz="0" w:space="0" w:color="auto"/>
      </w:divBdr>
    </w:div>
    <w:div w:id="186582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mandaonline.serviziocivile.it/"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iblioteca@comune.barletta.bt.it" TargetMode="External"/><Relationship Id="rId4" Type="http://schemas.openxmlformats.org/officeDocument/2006/relationships/settings" Target="settings.xml"/><Relationship Id="rId9" Type="http://schemas.openxmlformats.org/officeDocument/2006/relationships/hyperlink" Target="http://www.agid.gov.it/it/piattaforme/spid"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FE1B69-F2CA-434D-8DEC-DA1AA7878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561</Words>
  <Characters>3202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ANTONELLA BITETTO</cp:lastModifiedBy>
  <cp:revision>6</cp:revision>
  <dcterms:created xsi:type="dcterms:W3CDTF">2019-09-06T10:35:00Z</dcterms:created>
  <dcterms:modified xsi:type="dcterms:W3CDTF">2019-09-06T10:50:00Z</dcterms:modified>
</cp:coreProperties>
</file>